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7C69AA" w:rsidP="007C69AA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7C69AA">
        <w:rPr>
          <w:b w:val="0"/>
          <w:sz w:val="24"/>
          <w:szCs w:val="24"/>
        </w:rPr>
        <w:t>Дело №</w:t>
      </w:r>
      <w:r w:rsidR="00FA36E5">
        <w:rPr>
          <w:b w:val="0"/>
          <w:sz w:val="24"/>
          <w:szCs w:val="24"/>
        </w:rPr>
        <w:t xml:space="preserve"> </w:t>
      </w:r>
      <w:r w:rsidRPr="007C69AA">
        <w:rPr>
          <w:b w:val="0"/>
          <w:sz w:val="24"/>
          <w:szCs w:val="24"/>
        </w:rPr>
        <w:t>5-</w:t>
      </w:r>
      <w:r w:rsidR="00112670">
        <w:rPr>
          <w:b w:val="0"/>
          <w:sz w:val="24"/>
          <w:szCs w:val="24"/>
        </w:rPr>
        <w:t>620</w:t>
      </w:r>
      <w:r w:rsidR="006E6692">
        <w:rPr>
          <w:b w:val="0"/>
          <w:sz w:val="24"/>
          <w:szCs w:val="24"/>
        </w:rPr>
        <w:t>-200</w:t>
      </w:r>
      <w:r w:rsidR="00446C0A">
        <w:rPr>
          <w:b w:val="0"/>
          <w:sz w:val="24"/>
          <w:szCs w:val="24"/>
        </w:rPr>
        <w:t>5</w:t>
      </w:r>
      <w:r w:rsidR="006E6692">
        <w:rPr>
          <w:b w:val="0"/>
          <w:sz w:val="24"/>
          <w:szCs w:val="24"/>
        </w:rPr>
        <w:t>/202</w:t>
      </w:r>
      <w:r w:rsidR="00446C0A">
        <w:rPr>
          <w:b w:val="0"/>
          <w:sz w:val="24"/>
          <w:szCs w:val="24"/>
        </w:rPr>
        <w:t>4</w:t>
      </w:r>
    </w:p>
    <w:p w:rsidR="00937BA6" w:rsidRPr="007C69AA" w:rsidP="007C69AA">
      <w:pPr>
        <w:pStyle w:val="10"/>
        <w:keepNext/>
        <w:keepLines/>
        <w:shd w:val="clear" w:color="auto" w:fill="auto"/>
        <w:spacing w:after="0" w:line="240" w:lineRule="auto"/>
        <w:rPr>
          <w:sz w:val="27"/>
          <w:szCs w:val="27"/>
        </w:rPr>
      </w:pPr>
      <w:r w:rsidRPr="007C69AA">
        <w:rPr>
          <w:sz w:val="27"/>
          <w:szCs w:val="27"/>
        </w:rPr>
        <w:t>ПОСТАНОВЛЕНИЕ</w:t>
      </w:r>
    </w:p>
    <w:p w:rsidR="007C69AA" w:rsidRPr="007C69AA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  <w:r w:rsidRPr="007C69AA">
        <w:t>по делу об административном правонарушении</w:t>
      </w:r>
    </w:p>
    <w:p w:rsidR="007C69AA" w:rsidRPr="007C69AA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sz w:val="10"/>
          <w:szCs w:val="10"/>
        </w:rPr>
      </w:pPr>
    </w:p>
    <w:p w:rsidR="00937BA6" w:rsidRPr="006E6692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</w:rPr>
      </w:pPr>
      <w:r>
        <w:rPr>
          <w:rStyle w:val="313pt"/>
        </w:rPr>
        <w:t>21</w:t>
      </w:r>
      <w:r w:rsidRPr="006E6692" w:rsidR="006E6692">
        <w:rPr>
          <w:rStyle w:val="313pt"/>
        </w:rPr>
        <w:t xml:space="preserve"> </w:t>
      </w:r>
      <w:r w:rsidR="00ED0C25">
        <w:rPr>
          <w:rStyle w:val="313pt"/>
        </w:rPr>
        <w:t>июня</w:t>
      </w:r>
      <w:r w:rsidR="00446C0A">
        <w:rPr>
          <w:rStyle w:val="313pt"/>
        </w:rPr>
        <w:t xml:space="preserve"> </w:t>
      </w:r>
      <w:r w:rsidRPr="006E6692" w:rsidR="006E6692">
        <w:rPr>
          <w:rStyle w:val="313pt"/>
        </w:rPr>
        <w:t>202</w:t>
      </w:r>
      <w:r w:rsidR="00446C0A">
        <w:rPr>
          <w:rStyle w:val="313pt"/>
        </w:rPr>
        <w:t>4</w:t>
      </w:r>
      <w:r w:rsidRPr="006E6692" w:rsidR="009E7379">
        <w:rPr>
          <w:rStyle w:val="313pt"/>
        </w:rPr>
        <w:t xml:space="preserve"> года</w:t>
      </w:r>
      <w:r w:rsidRPr="006E6692" w:rsidR="007C69AA">
        <w:rPr>
          <w:rStyle w:val="313pt"/>
        </w:rPr>
        <w:t xml:space="preserve">                                                                 </w:t>
      </w:r>
      <w:r w:rsidRPr="006E6692" w:rsidR="006E6692">
        <w:rPr>
          <w:rStyle w:val="313pt"/>
        </w:rPr>
        <w:t xml:space="preserve">    </w:t>
      </w:r>
      <w:r w:rsidRPr="006E6692" w:rsidR="007C69AA">
        <w:rPr>
          <w:rStyle w:val="313pt"/>
        </w:rPr>
        <w:t xml:space="preserve">  </w:t>
      </w:r>
      <w:r w:rsidRPr="006E6692" w:rsidR="009E7379">
        <w:rPr>
          <w:rStyle w:val="313pt"/>
        </w:rPr>
        <w:t>город Нефтеюганск</w:t>
      </w:r>
    </w:p>
    <w:p w:rsidR="007C69AA" w:rsidRPr="006E6692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sz w:val="26"/>
          <w:szCs w:val="26"/>
        </w:rPr>
      </w:pP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Мир</w:t>
      </w:r>
      <w:r w:rsidRPr="006E6692" w:rsidR="00FA36E5">
        <w:t>овой судья судебного участка № 2</w:t>
      </w:r>
      <w:r w:rsidRPr="006E6692">
        <w:t xml:space="preserve"> Нефтеюганского</w:t>
      </w:r>
      <w:r w:rsidRPr="006E6692">
        <w:t xml:space="preserve"> судебного района Ханты-Мансийского автономного округа - Югры </w:t>
      </w:r>
      <w:r w:rsidRPr="006E6692" w:rsidR="006E6692">
        <w:t>Е.А. Таскаева</w:t>
      </w:r>
      <w:r w:rsidR="00446C0A">
        <w:t>, и.о. м</w:t>
      </w:r>
      <w:r w:rsidRPr="00446C0A" w:rsidR="00446C0A">
        <w:t>ирово</w:t>
      </w:r>
      <w:r w:rsidR="00446C0A">
        <w:t>го</w:t>
      </w:r>
      <w:r w:rsidRPr="00446C0A" w:rsidR="00446C0A">
        <w:t xml:space="preserve"> судь</w:t>
      </w:r>
      <w:r w:rsidR="00446C0A">
        <w:t>и</w:t>
      </w:r>
      <w:r w:rsidRPr="00446C0A" w:rsidR="00446C0A">
        <w:t xml:space="preserve"> судебного участка № </w:t>
      </w:r>
      <w:r w:rsidR="00446C0A">
        <w:t>5</w:t>
      </w:r>
      <w:r w:rsidRPr="00446C0A" w:rsidR="00446C0A">
        <w:t xml:space="preserve"> Нефтеюганского судебного района Ханты-Мансийского автономного округа - Югры </w:t>
      </w:r>
      <w:r w:rsidRPr="006E6692">
        <w:t xml:space="preserve">(628309, ХМАО- Югра, г. Нефтеюганск, 1 мкр-н, дом 30), </w:t>
      </w:r>
      <w:r w:rsidRPr="006E6692">
        <w:t>рассмотрев в открытом судебном заседании дело об административном правонарушении в отношении: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>
        <w:rPr>
          <w:rFonts w:hint="eastAsia"/>
        </w:rPr>
        <w:t>Атенова</w:t>
      </w:r>
      <w:r>
        <w:rPr>
          <w:rFonts w:hint="eastAsia"/>
        </w:rPr>
        <w:t xml:space="preserve"> БС, *** года рождения, уроженца **</w:t>
      </w:r>
      <w:r>
        <w:rPr>
          <w:rFonts w:hint="eastAsia"/>
        </w:rPr>
        <w:t>*.,</w:t>
      </w:r>
      <w:r>
        <w:rPr>
          <w:rFonts w:hint="eastAsia"/>
        </w:rPr>
        <w:t xml:space="preserve"> работающего в ООО «***», зарегистрированного по адресу: ***, проживающего по адресу: ***</w:t>
      </w:r>
      <w:r w:rsidRPr="006E6692">
        <w:t>,</w:t>
      </w:r>
    </w:p>
    <w:p w:rsidR="00937BA6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в совершении административного правонарушения, предусмотренного ч. 3 ст. 19.24 Кодекса Россий</w:t>
      </w:r>
      <w:r w:rsidRPr="006E6692">
        <w:t>ской Федерации об административных правонарушениях,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</w:p>
    <w:p w:rsidR="00937BA6" w:rsidRPr="006E6692" w:rsidP="007C69AA">
      <w:pPr>
        <w:pStyle w:val="10"/>
        <w:keepNext/>
        <w:keepLines/>
        <w:shd w:val="clear" w:color="auto" w:fill="auto"/>
        <w:spacing w:after="65" w:line="240" w:lineRule="auto"/>
      </w:pPr>
      <w:r w:rsidRPr="006E6692">
        <w:rPr>
          <w:rStyle w:val="13pt"/>
          <w:b/>
          <w:bCs/>
        </w:rPr>
        <w:t>УСТАНОВИЛ:</w:t>
      </w:r>
    </w:p>
    <w:p w:rsidR="007C69AA" w:rsidRPr="006E6692" w:rsidP="0082452E">
      <w:pPr>
        <w:pStyle w:val="20"/>
        <w:shd w:val="clear" w:color="auto" w:fill="auto"/>
        <w:spacing w:line="240" w:lineRule="auto"/>
        <w:ind w:firstLine="567"/>
      </w:pPr>
      <w:r w:rsidRPr="006E6692">
        <w:t xml:space="preserve">Атенов Б.С., </w:t>
      </w:r>
      <w:r w:rsidRPr="0082452E" w:rsidR="0082452E">
        <w:t xml:space="preserve">проживающий по адресу: </w:t>
      </w:r>
      <w:r>
        <w:t>***</w:t>
      </w:r>
      <w:r w:rsidRPr="0082452E" w:rsidR="0082452E">
        <w:t>, в отношении которого решением Вельским районным судом Архангельской области от 21 декабря 2021 года</w:t>
      </w:r>
      <w:r w:rsidR="0082452E">
        <w:t xml:space="preserve"> и решением Нефтеюганского районного суда ХМАО-Югры от 08.07.2022 </w:t>
      </w:r>
      <w:r w:rsidRPr="0082452E" w:rsidR="0082452E">
        <w:t>был установлен административный надзор и установлено ограничение в виде запрета пребывания вне жилого помещения, являющегося его местом жительства, либо пребывания в период с 22 час. 00 мин. до 06 час. 00 мин.</w:t>
      </w:r>
      <w:r w:rsidR="00112670">
        <w:t>, 18</w:t>
      </w:r>
      <w:r w:rsidR="00262D66">
        <w:t xml:space="preserve">.05.2024г. в </w:t>
      </w:r>
      <w:r w:rsidR="00112670">
        <w:t>00 час. 05</w:t>
      </w:r>
      <w:r w:rsidRPr="0082452E" w:rsidR="0082452E">
        <w:t xml:space="preserve"> мин. отсутствовал по месту жительства по адресу: г. Нефтеюганск, 7 </w:t>
      </w:r>
      <w:r w:rsidR="0082452E">
        <w:t>микрорайон, 40Д дом, квартира 4</w:t>
      </w:r>
      <w:r w:rsidRPr="0082452E" w:rsidR="0082452E">
        <w:t>, чем нарушил п. 3 ч. 1 ст. 4 ФЗ № 64 «Об административном надзоре за лицами, освобожд</w:t>
      </w:r>
      <w:r w:rsidR="0082452E">
        <w:t>енными из мест лишения свободы»</w:t>
      </w:r>
      <w:r w:rsidRPr="006E6692">
        <w:t>. Данное бездействие не содержит уголовно наказуемого деяния.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В судебном заседании Атенов Б.С. подтвердил факт совершения им данного административного правонарушения</w:t>
      </w:r>
      <w:r w:rsidRPr="006E6692" w:rsidR="00AC0032">
        <w:t xml:space="preserve">, пояснил, что </w:t>
      </w:r>
      <w:r w:rsidR="00433478">
        <w:t>находил</w:t>
      </w:r>
      <w:r w:rsidRPr="006E6692" w:rsidR="00AC0032">
        <w:t>ся на работе</w:t>
      </w:r>
      <w:r w:rsidR="00433478">
        <w:t>, инспектора не предупредил</w:t>
      </w:r>
      <w:r w:rsidRPr="006E6692">
        <w:t xml:space="preserve">, инвалидом </w:t>
      </w:r>
      <w:r w:rsidRPr="006E6692">
        <w:rPr>
          <w:lang w:val="en-US" w:eastAsia="en-US" w:bidi="en-US"/>
        </w:rPr>
        <w:t>I</w:t>
      </w:r>
      <w:r w:rsidRPr="006E6692">
        <w:rPr>
          <w:lang w:eastAsia="en-US" w:bidi="en-US"/>
        </w:rPr>
        <w:t xml:space="preserve">, </w:t>
      </w:r>
      <w:r w:rsidRPr="006E6692">
        <w:t>II гр</w:t>
      </w:r>
      <w:r w:rsidRPr="006E6692">
        <w:t>уппы не является.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Помимо признания Атенов Б.С. 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6E6692" w:rsidP="001F6294">
      <w:pPr>
        <w:pStyle w:val="20"/>
        <w:shd w:val="clear" w:color="auto" w:fill="auto"/>
        <w:spacing w:line="240" w:lineRule="auto"/>
        <w:ind w:firstLine="567"/>
      </w:pPr>
      <w:r w:rsidRPr="006E6692">
        <w:t xml:space="preserve">- протоколом об </w:t>
      </w:r>
      <w:r w:rsidRPr="006E6692" w:rsidR="006E6692">
        <w:t>административном правонарушении</w:t>
      </w:r>
      <w:r w:rsidR="00112670">
        <w:t xml:space="preserve"> 86№ 290818</w:t>
      </w:r>
      <w:r w:rsidR="0082452E">
        <w:t xml:space="preserve"> </w:t>
      </w:r>
      <w:r w:rsidRPr="006E6692">
        <w:t xml:space="preserve">от </w:t>
      </w:r>
      <w:r w:rsidR="00262D66">
        <w:t>19</w:t>
      </w:r>
      <w:r w:rsidRPr="006E6692">
        <w:t>.</w:t>
      </w:r>
      <w:r w:rsidRPr="006E6692" w:rsidR="006E6692">
        <w:t>0</w:t>
      </w:r>
      <w:r w:rsidR="00262D66">
        <w:t>6.</w:t>
      </w:r>
      <w:r w:rsidR="00446C0A">
        <w:t>2024</w:t>
      </w:r>
      <w:r w:rsidRPr="006E6692">
        <w:t>, согласно которому Атенов Б.С., с протоколом ознакомлен, права, предусмотренные ст. 25.1 КоАП РФ и ст. 51 Конституции РФ разъяснены.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82452E">
        <w:t>о</w:t>
      </w:r>
      <w:r w:rsidR="0082452E">
        <w:t xml:space="preserve">бъяснениями Атенова Б.С. </w:t>
      </w:r>
      <w:r w:rsidRPr="006E6692" w:rsidR="001F6294">
        <w:t xml:space="preserve">от </w:t>
      </w:r>
      <w:r w:rsidR="00262D66">
        <w:t>19</w:t>
      </w:r>
      <w:r w:rsidRPr="006E6692" w:rsidR="001F6294">
        <w:t>.</w:t>
      </w:r>
      <w:r w:rsidR="00262D66">
        <w:t>06</w:t>
      </w:r>
      <w:r w:rsidRPr="006E6692" w:rsidR="006E6692">
        <w:t>.202</w:t>
      </w:r>
      <w:r w:rsidR="00446C0A">
        <w:t>4</w:t>
      </w:r>
      <w:r w:rsidRPr="006E6692" w:rsidR="001F6294">
        <w:t xml:space="preserve"> г.;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-</w:t>
      </w:r>
      <w:r w:rsidR="0082452E">
        <w:t xml:space="preserve"> </w:t>
      </w:r>
      <w:r w:rsidRPr="006E6692" w:rsidR="001F6294">
        <w:t>регистрационным листом поднадзорного лица; график</w:t>
      </w:r>
      <w:r w:rsidR="0082452E">
        <w:t>ом прибытия поднадзорного лица, актом по</w:t>
      </w:r>
      <w:r w:rsidR="00112670">
        <w:t>сещения поднадзорного лица от 18</w:t>
      </w:r>
      <w:r w:rsidR="00ED0C25">
        <w:t>.05</w:t>
      </w:r>
      <w:r w:rsidR="0082452E">
        <w:t>.2024;</w:t>
      </w:r>
    </w:p>
    <w:p w:rsidR="00FA36E5" w:rsidP="007C69AA">
      <w:pPr>
        <w:pStyle w:val="20"/>
        <w:shd w:val="clear" w:color="auto" w:fill="auto"/>
        <w:spacing w:line="240" w:lineRule="auto"/>
        <w:ind w:firstLine="567"/>
      </w:pPr>
      <w:r w:rsidRPr="006E6692">
        <w:t>-</w:t>
      </w:r>
      <w:r w:rsidR="0082452E">
        <w:t xml:space="preserve"> </w:t>
      </w:r>
      <w:r w:rsidRPr="006E6692" w:rsidR="001F6294">
        <w:t xml:space="preserve">копией решения Вельского районного суда Архангельской области от 21 декабря 2021 года, согласно которому в отношении Атенова Б.С. установлен административный надзор по 27.02.2025 года включительно; </w:t>
      </w:r>
    </w:p>
    <w:p w:rsidR="0082452E" w:rsidRPr="006E6692" w:rsidP="007C69AA">
      <w:pPr>
        <w:pStyle w:val="20"/>
        <w:shd w:val="clear" w:color="auto" w:fill="auto"/>
        <w:spacing w:line="240" w:lineRule="auto"/>
        <w:ind w:firstLine="567"/>
      </w:pPr>
      <w:r>
        <w:t>- решением Нефтеюганского районного суда ХМАО-Югры от 08.07.2022;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1F6294">
        <w:t xml:space="preserve">заключением о заведении дела административного надзора; предупреждением; заявлением Атенова Б.С. о месте его проживания; объяснением Атенова Б.С.; справкой на физическое лицо, согласно которой Атенов Б.С. неоднократно привлекался к административной ответственности по ст. 19.24 КоАП РФ;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AA65EB">
        <w:t xml:space="preserve">копией постановления </w:t>
      </w:r>
      <w:r w:rsidR="00262D66">
        <w:t>№ 5-482</w:t>
      </w:r>
      <w:r w:rsidR="00ED0C25">
        <w:t>-2002/2024</w:t>
      </w:r>
      <w:r w:rsidRPr="006E6692" w:rsidR="00AA65EB">
        <w:t xml:space="preserve"> от </w:t>
      </w:r>
      <w:r w:rsidR="00262D66">
        <w:t>11.05.2023</w:t>
      </w:r>
      <w:r w:rsidRPr="006E6692" w:rsidR="00AA65EB">
        <w:t>, согласно которому Атенов Б.С. был привлечен к админист</w:t>
      </w:r>
      <w:r w:rsidR="00262D66">
        <w:t>ративной ответственности по ч. 1</w:t>
      </w:r>
      <w:r w:rsidRPr="006E6692" w:rsidR="00AA65EB">
        <w:t xml:space="preserve"> ст. 19.24 КоАП РФ, постановление вступило в законную силу </w:t>
      </w:r>
      <w:r w:rsidR="00262D66">
        <w:t>22.05.2023</w:t>
      </w:r>
      <w:r w:rsidRPr="006E6692" w:rsidR="00AA65EB">
        <w:t xml:space="preserve"> г.; 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1F6294">
        <w:t>рапортом УУП ОМВ</w:t>
      </w:r>
      <w:r w:rsidR="00262D66">
        <w:t>Д России по г. Нефтеюганск от 19.06</w:t>
      </w:r>
      <w:r w:rsidR="00446C0A">
        <w:t>.2024</w:t>
      </w:r>
      <w:r w:rsidRPr="006E6692" w:rsidR="001F6294">
        <w:t xml:space="preserve"> г.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Судья квалифицирует действия Атенова Б.С. по ч. 3 ст. 19.24 Кодекса Россий</w:t>
      </w:r>
      <w:r w:rsidRPr="006E6692">
        <w:t xml:space="preserve">ской </w:t>
      </w:r>
      <w:r w:rsidRPr="006E6692">
        <w:t>Федерации об административных правонарушениях «Повторное в течение одного</w:t>
      </w:r>
      <w:r w:rsidRPr="006E6692">
        <w:tab/>
        <w:t>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деяния».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При назна</w:t>
      </w:r>
      <w:r w:rsidRPr="006E6692">
        <w:t>чении наказания судья учитывает обстоятельства совершенного административного правонарушения, личность Атенова Б.С., ранее привлекавшегося</w:t>
      </w:r>
      <w:r w:rsidRPr="006E6692">
        <w:tab/>
        <w:t>к административной ответственности, имущественное положение.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Обстоятельством, смягчающим административную ответственн</w:t>
      </w:r>
      <w:r w:rsidRPr="006E6692">
        <w:t>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Обстоятельств, отягчающих административную ответственность в соответствии со ст. 4.3 Кодекса Российской Федерации об администрат</w:t>
      </w:r>
      <w:r w:rsidRPr="006E6692">
        <w:t>ивных правонарушениях, мировым судьей не установлено.</w:t>
      </w:r>
    </w:p>
    <w:p w:rsidR="007C69AA" w:rsidRPr="006E6692" w:rsidP="00446C0A">
      <w:pPr>
        <w:pStyle w:val="20"/>
        <w:shd w:val="clear" w:color="auto" w:fill="auto"/>
        <w:spacing w:line="240" w:lineRule="auto"/>
        <w:ind w:firstLine="567"/>
      </w:pPr>
      <w:r w:rsidRPr="006E6692">
        <w:t>Руководствуясь ст.ст. 29.9, 29.10, 30.1 Кодекса Российской Федерации об административных правонарушениях, судья</w:t>
      </w:r>
    </w:p>
    <w:p w:rsidR="00FA36E5" w:rsidRPr="006E6692" w:rsidP="007C69AA">
      <w:pPr>
        <w:pStyle w:val="10"/>
        <w:keepNext/>
        <w:keepLines/>
        <w:shd w:val="clear" w:color="auto" w:fill="auto"/>
        <w:spacing w:after="79" w:line="240" w:lineRule="auto"/>
      </w:pPr>
    </w:p>
    <w:p w:rsidR="00937BA6" w:rsidRPr="006E6692" w:rsidP="007C69AA">
      <w:pPr>
        <w:pStyle w:val="10"/>
        <w:keepNext/>
        <w:keepLines/>
        <w:shd w:val="clear" w:color="auto" w:fill="auto"/>
        <w:spacing w:after="79" w:line="240" w:lineRule="auto"/>
      </w:pPr>
      <w:r w:rsidRPr="006E6692">
        <w:t>ПОСТАНОВИЛ:</w:t>
      </w:r>
    </w:p>
    <w:p w:rsidR="006E6692" w:rsidRPr="006E6692" w:rsidP="006E6692">
      <w:pPr>
        <w:pStyle w:val="20"/>
        <w:ind w:firstLine="620"/>
      </w:pPr>
      <w:r w:rsidRPr="006E6692">
        <w:t>Атенова</w:t>
      </w:r>
      <w:r w:rsidRPr="006E6692">
        <w:t xml:space="preserve"> </w:t>
      </w:r>
      <w:r>
        <w:t>БС</w:t>
      </w:r>
      <w:r w:rsidRPr="006E6692" w:rsidR="00AA65EB">
        <w:t xml:space="preserve">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</w:t>
      </w:r>
      <w:r w:rsidRPr="006E6692">
        <w:t>назначить ему административное наказание в ви</w:t>
      </w:r>
      <w:r w:rsidR="00262D66">
        <w:t>де обязательных работ на срок 20</w:t>
      </w:r>
      <w:r w:rsidRPr="006E6692">
        <w:t xml:space="preserve"> (двадцать)</w:t>
      </w:r>
      <w:r w:rsidRPr="006E6692">
        <w:t xml:space="preserve"> часов. </w:t>
      </w:r>
    </w:p>
    <w:p w:rsidR="006E6692" w:rsidRPr="006E6692" w:rsidP="006E6692">
      <w:pPr>
        <w:pStyle w:val="20"/>
        <w:ind w:firstLine="620"/>
      </w:pPr>
      <w:r w:rsidRPr="006E6692"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6E6692" w:rsidRPr="006E6692" w:rsidP="006E6692">
      <w:pPr>
        <w:pStyle w:val="20"/>
        <w:ind w:firstLine="620"/>
      </w:pPr>
      <w:r w:rsidRPr="006E6692">
        <w:t>Разъяснить, что в соответствии с ч.4 ст. 20.25 Коде</w:t>
      </w:r>
      <w:r w:rsidRPr="006E6692">
        <w:t>кса РФ об административных правонарушениях,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E6692" w:rsidP="006E6692">
      <w:pPr>
        <w:pStyle w:val="20"/>
        <w:shd w:val="clear" w:color="auto" w:fill="auto"/>
        <w:spacing w:line="240" w:lineRule="auto"/>
        <w:ind w:firstLine="620"/>
      </w:pPr>
      <w:r w:rsidRPr="006E6692">
        <w:t xml:space="preserve">Постановление </w:t>
      </w:r>
      <w:r w:rsidRPr="006E6692">
        <w:t>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  <w:r w:rsidRPr="006E6692" w:rsidR="00AA65EB">
        <w:t xml:space="preserve">                          </w:t>
      </w:r>
    </w:p>
    <w:p w:rsidR="00910CB3" w:rsidP="007C69AA">
      <w:pPr>
        <w:pStyle w:val="NoSpacing"/>
        <w:ind w:firstLine="708"/>
        <w:rPr>
          <w:sz w:val="26"/>
          <w:szCs w:val="26"/>
        </w:rPr>
      </w:pPr>
    </w:p>
    <w:p w:rsidR="007C69AA" w:rsidRPr="006E6692" w:rsidP="007C69AA">
      <w:pPr>
        <w:pStyle w:val="NoSpacing"/>
        <w:ind w:firstLine="708"/>
        <w:rPr>
          <w:sz w:val="26"/>
          <w:szCs w:val="26"/>
        </w:rPr>
      </w:pPr>
      <w:r w:rsidRPr="006E6692">
        <w:rPr>
          <w:sz w:val="26"/>
          <w:szCs w:val="26"/>
        </w:rPr>
        <w:t xml:space="preserve">Мировой судья                                                 </w:t>
      </w:r>
      <w:r w:rsidRPr="006E6692" w:rsidR="00FA36E5">
        <w:rPr>
          <w:sz w:val="26"/>
          <w:szCs w:val="26"/>
        </w:rPr>
        <w:t xml:space="preserve">Е.А. </w:t>
      </w:r>
      <w:r w:rsidRPr="006E6692" w:rsidR="00FA36E5">
        <w:rPr>
          <w:sz w:val="26"/>
          <w:szCs w:val="26"/>
        </w:rPr>
        <w:t>Таскаева</w:t>
      </w:r>
      <w:r w:rsidRPr="006E6692">
        <w:rPr>
          <w:sz w:val="26"/>
          <w:szCs w:val="26"/>
        </w:rPr>
        <w:t xml:space="preserve">  </w:t>
      </w:r>
    </w:p>
    <w:sectPr w:rsidSect="007C69AA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112670"/>
    <w:rsid w:val="00123011"/>
    <w:rsid w:val="001E7F7F"/>
    <w:rsid w:val="001F6294"/>
    <w:rsid w:val="00262D66"/>
    <w:rsid w:val="00433478"/>
    <w:rsid w:val="00446C0A"/>
    <w:rsid w:val="005E4906"/>
    <w:rsid w:val="00621A52"/>
    <w:rsid w:val="006E6692"/>
    <w:rsid w:val="007C69AA"/>
    <w:rsid w:val="0082452E"/>
    <w:rsid w:val="00910CB3"/>
    <w:rsid w:val="00937BA6"/>
    <w:rsid w:val="009E7379"/>
    <w:rsid w:val="00AA65EB"/>
    <w:rsid w:val="00AC0032"/>
    <w:rsid w:val="00ED0C25"/>
    <w:rsid w:val="00FA3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C8CEC-DC91-4DB1-96DA-8D2C7AA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B9563-B592-453F-80FB-B7106BA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